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EEC1" w14:textId="77777777" w:rsidR="004E6ADC" w:rsidRDefault="004E6ADC">
      <w:pPr>
        <w:pStyle w:val="BodyText"/>
        <w:spacing w:before="6"/>
        <w:rPr>
          <w:rFonts w:ascii="Times New Roman"/>
          <w:sz w:val="18"/>
        </w:rPr>
      </w:pPr>
    </w:p>
    <w:p w14:paraId="7281459E" w14:textId="77777777" w:rsidR="004E6ADC" w:rsidRDefault="00E56902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2DC202E" wp14:editId="41CB514A">
            <wp:simplePos x="0" y="0"/>
            <wp:positionH relativeFrom="page">
              <wp:posOffset>914400</wp:posOffset>
            </wp:positionH>
            <wp:positionV relativeFrom="paragraph">
              <wp:posOffset>-135233</wp:posOffset>
            </wp:positionV>
            <wp:extent cx="1534110" cy="7232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10" cy="723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Marriage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(MFT)</w:t>
      </w:r>
    </w:p>
    <w:p w14:paraId="6458A0A1" w14:textId="77777777" w:rsidR="004E6ADC" w:rsidRDefault="00E56902">
      <w:pPr>
        <w:pStyle w:val="BodyText"/>
        <w:spacing w:line="317" w:lineRule="exact"/>
        <w:ind w:left="4274"/>
      </w:pPr>
      <w:r>
        <w:t>Pre-Licensure</w:t>
      </w:r>
      <w:r>
        <w:rPr>
          <w:spacing w:val="-6"/>
        </w:rPr>
        <w:t xml:space="preserve"> </w:t>
      </w:r>
      <w:r>
        <w:t>Disclosure</w:t>
      </w:r>
    </w:p>
    <w:p w14:paraId="37171F6C" w14:textId="77777777" w:rsidR="004E6ADC" w:rsidRDefault="004E6ADC">
      <w:pPr>
        <w:pStyle w:val="BodyText"/>
        <w:rPr>
          <w:sz w:val="20"/>
        </w:rPr>
      </w:pPr>
    </w:p>
    <w:p w14:paraId="0D1D5166" w14:textId="77777777" w:rsidR="004E6ADC" w:rsidRDefault="004E6ADC">
      <w:pPr>
        <w:pStyle w:val="BodyText"/>
        <w:rPr>
          <w:sz w:val="20"/>
        </w:rPr>
      </w:pPr>
    </w:p>
    <w:p w14:paraId="38C85D65" w14:textId="77777777" w:rsidR="004E6ADC" w:rsidRDefault="004E6ADC">
      <w:pPr>
        <w:pStyle w:val="BodyText"/>
        <w:rPr>
          <w:sz w:val="20"/>
        </w:rPr>
      </w:pPr>
    </w:p>
    <w:p w14:paraId="79B3AD07" w14:textId="77777777" w:rsidR="004E6ADC" w:rsidRDefault="004E6ADC">
      <w:pPr>
        <w:pStyle w:val="BodyText"/>
        <w:rPr>
          <w:sz w:val="20"/>
        </w:rPr>
      </w:pPr>
    </w:p>
    <w:p w14:paraId="7D01CE5D" w14:textId="77777777" w:rsidR="004E6ADC" w:rsidRDefault="004E6ADC">
      <w:pPr>
        <w:pStyle w:val="BodyText"/>
        <w:rPr>
          <w:sz w:val="20"/>
        </w:rPr>
      </w:pPr>
    </w:p>
    <w:p w14:paraId="4956CA7C" w14:textId="77777777" w:rsidR="004E6ADC" w:rsidRDefault="004E6ADC">
      <w:pPr>
        <w:pStyle w:val="BodyText"/>
        <w:rPr>
          <w:sz w:val="20"/>
        </w:rPr>
      </w:pPr>
    </w:p>
    <w:p w14:paraId="21A2C4E6" w14:textId="77777777" w:rsidR="004E6ADC" w:rsidRDefault="004E6ADC">
      <w:pPr>
        <w:pStyle w:val="BodyText"/>
        <w:rPr>
          <w:sz w:val="29"/>
        </w:rPr>
      </w:pPr>
    </w:p>
    <w:p w14:paraId="7C687AD3" w14:textId="77777777" w:rsidR="004E6ADC" w:rsidRDefault="00E56902">
      <w:pPr>
        <w:pStyle w:val="BodyText"/>
        <w:spacing w:before="47"/>
        <w:ind w:left="100" w:right="126" w:firstLine="55"/>
      </w:pPr>
      <w:r>
        <w:t>The Marriage and Family Therapy program at Indiana Wesleyan University seeks to</w:t>
      </w:r>
      <w:r>
        <w:rPr>
          <w:spacing w:val="1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licensure/certification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marriage</w:t>
      </w:r>
      <w:r>
        <w:rPr>
          <w:spacing w:val="-56"/>
        </w:rPr>
        <w:t xml:space="preserve"> </w:t>
      </w:r>
      <w:r>
        <w:t>and family therapy profession. Licensure/certification procedures vary by state. The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American Association of Marriage and Family Therapy</w:t>
        </w:r>
        <w:r>
          <w:rPr>
            <w:color w:val="0462C1"/>
          </w:rPr>
          <w:t xml:space="preserve"> </w:t>
        </w:r>
      </w:hyperlink>
      <w:r>
        <w:t>(AAMFT) has collected the</w:t>
      </w:r>
      <w:r>
        <w:rPr>
          <w:spacing w:val="1"/>
        </w:rPr>
        <w:t xml:space="preserve"> </w:t>
      </w:r>
      <w:r>
        <w:t>licensure</w:t>
      </w:r>
      <w:r>
        <w:rPr>
          <w:spacing w:val="-2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is:</w:t>
      </w:r>
    </w:p>
    <w:p w14:paraId="4F3CF799" w14:textId="77777777" w:rsidR="004E6ADC" w:rsidRDefault="004E6ADC">
      <w:pPr>
        <w:pStyle w:val="BodyText"/>
        <w:spacing w:before="2"/>
      </w:pPr>
    </w:p>
    <w:p w14:paraId="70F387AA" w14:textId="77777777" w:rsidR="004E6ADC" w:rsidRDefault="00E56902">
      <w:pPr>
        <w:pStyle w:val="BodyText"/>
        <w:ind w:left="100"/>
      </w:pPr>
      <w:r>
        <w:t>Following</w:t>
      </w:r>
      <w:r>
        <w:rPr>
          <w:spacing w:val="-5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IWU</w:t>
      </w:r>
      <w:r>
        <w:rPr>
          <w:spacing w:val="-1"/>
        </w:rPr>
        <w:t xml:space="preserve"> </w:t>
      </w:r>
      <w:r>
        <w:t>MFT</w:t>
      </w:r>
      <w:r>
        <w:rPr>
          <w:spacing w:val="-5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graduate</w:t>
      </w:r>
      <w:r>
        <w:rPr>
          <w:spacing w:val="-56"/>
        </w:rPr>
        <w:t xml:space="preserve"> </w:t>
      </w:r>
      <w:r>
        <w:t>achieves</w:t>
      </w:r>
      <w:r>
        <w:rPr>
          <w:spacing w:val="-2"/>
        </w:rPr>
        <w:t xml:space="preserve"> </w:t>
      </w:r>
      <w:r>
        <w:t>Indiana</w:t>
      </w:r>
      <w:r>
        <w:rPr>
          <w:spacing w:val="-2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licensure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steps.</w:t>
      </w:r>
    </w:p>
    <w:p w14:paraId="49A871DA" w14:textId="77777777" w:rsidR="004E6ADC" w:rsidRDefault="004E6ADC">
      <w:pPr>
        <w:pStyle w:val="BodyText"/>
        <w:spacing w:before="1"/>
      </w:pPr>
    </w:p>
    <w:p w14:paraId="5E24A404" w14:textId="77777777" w:rsidR="004E6ADC" w:rsidRDefault="00E5690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81"/>
        <w:rPr>
          <w:sz w:val="26"/>
        </w:rPr>
      </w:pPr>
      <w:r>
        <w:rPr>
          <w:sz w:val="26"/>
        </w:rPr>
        <w:t>Completion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education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internship</w:t>
      </w:r>
      <w:r>
        <w:rPr>
          <w:spacing w:val="-4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MFT</w:t>
      </w:r>
      <w:r>
        <w:rPr>
          <w:spacing w:val="-3"/>
          <w:sz w:val="26"/>
        </w:rPr>
        <w:t xml:space="preserve"> </w:t>
      </w:r>
      <w:r>
        <w:rPr>
          <w:sz w:val="26"/>
        </w:rPr>
        <w:t>Associate</w:t>
      </w:r>
      <w:r>
        <w:rPr>
          <w:spacing w:val="-56"/>
          <w:sz w:val="26"/>
        </w:rPr>
        <w:t xml:space="preserve"> </w:t>
      </w:r>
      <w:r>
        <w:rPr>
          <w:sz w:val="26"/>
        </w:rPr>
        <w:t>license.</w:t>
      </w:r>
    </w:p>
    <w:p w14:paraId="3EB515E7" w14:textId="77777777" w:rsidR="004E6ADC" w:rsidRDefault="00E5690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16" w:lineRule="exact"/>
        <w:ind w:hanging="361"/>
        <w:rPr>
          <w:sz w:val="26"/>
        </w:rPr>
      </w:pPr>
      <w:r>
        <w:rPr>
          <w:sz w:val="26"/>
        </w:rPr>
        <w:t>Passed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exam</w:t>
      </w:r>
      <w:r>
        <w:rPr>
          <w:spacing w:val="-4"/>
          <w:sz w:val="26"/>
        </w:rPr>
        <w:t xml:space="preserve"> </w:t>
      </w:r>
      <w:r>
        <w:rPr>
          <w:sz w:val="26"/>
        </w:rPr>
        <w:t>approved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board.</w:t>
      </w:r>
    </w:p>
    <w:p w14:paraId="441620B3" w14:textId="77777777" w:rsidR="004E6ADC" w:rsidRDefault="00E5690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17" w:lineRule="exact"/>
        <w:ind w:hanging="361"/>
        <w:rPr>
          <w:sz w:val="26"/>
        </w:rPr>
      </w:pPr>
      <w:r>
        <w:rPr>
          <w:sz w:val="26"/>
        </w:rPr>
        <w:t>Completion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two</w:t>
      </w:r>
      <w:r>
        <w:rPr>
          <w:spacing w:val="-1"/>
          <w:sz w:val="26"/>
        </w:rPr>
        <w:t xml:space="preserve"> </w:t>
      </w:r>
      <w:r>
        <w:rPr>
          <w:sz w:val="26"/>
        </w:rPr>
        <w:t>years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post-degree</w:t>
      </w:r>
      <w:r>
        <w:rPr>
          <w:spacing w:val="-4"/>
          <w:sz w:val="26"/>
        </w:rPr>
        <w:t xml:space="preserve"> </w:t>
      </w:r>
      <w:r>
        <w:rPr>
          <w:sz w:val="26"/>
        </w:rPr>
        <w:t>clinical</w:t>
      </w:r>
      <w:r>
        <w:rPr>
          <w:spacing w:val="-3"/>
          <w:sz w:val="26"/>
        </w:rPr>
        <w:t xml:space="preserve"> </w:t>
      </w:r>
      <w:r>
        <w:rPr>
          <w:sz w:val="26"/>
        </w:rPr>
        <w:t>experience</w:t>
      </w:r>
      <w:r>
        <w:rPr>
          <w:spacing w:val="-3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an</w:t>
      </w:r>
      <w:r>
        <w:rPr>
          <w:spacing w:val="-3"/>
          <w:sz w:val="26"/>
        </w:rPr>
        <w:t xml:space="preserve"> </w:t>
      </w:r>
      <w:r>
        <w:rPr>
          <w:sz w:val="26"/>
        </w:rPr>
        <w:t>MFT.</w:t>
      </w:r>
    </w:p>
    <w:p w14:paraId="1FF14E71" w14:textId="77777777" w:rsidR="004E6ADC" w:rsidRDefault="00E56902">
      <w:pPr>
        <w:pStyle w:val="ListParagraph"/>
        <w:numPr>
          <w:ilvl w:val="1"/>
          <w:numId w:val="2"/>
        </w:numPr>
        <w:tabs>
          <w:tab w:val="left" w:pos="1541"/>
        </w:tabs>
        <w:spacing w:line="317" w:lineRule="exact"/>
        <w:ind w:hanging="361"/>
        <w:rPr>
          <w:sz w:val="26"/>
        </w:rPr>
      </w:pP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minimum</w:t>
      </w:r>
      <w:r>
        <w:rPr>
          <w:spacing w:val="-2"/>
          <w:sz w:val="26"/>
        </w:rPr>
        <w:t xml:space="preserve"> </w:t>
      </w:r>
      <w:r>
        <w:rPr>
          <w:sz w:val="26"/>
        </w:rPr>
        <w:t>of 1,000</w:t>
      </w:r>
      <w:r>
        <w:rPr>
          <w:spacing w:val="-3"/>
          <w:sz w:val="26"/>
        </w:rPr>
        <w:t xml:space="preserve"> </w:t>
      </w:r>
      <w:r>
        <w:rPr>
          <w:sz w:val="26"/>
        </w:rPr>
        <w:t>hours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client</w:t>
      </w:r>
      <w:r>
        <w:rPr>
          <w:spacing w:val="-2"/>
          <w:sz w:val="26"/>
        </w:rPr>
        <w:t xml:space="preserve"> </w:t>
      </w:r>
      <w:r>
        <w:rPr>
          <w:sz w:val="26"/>
        </w:rPr>
        <w:t>contact</w:t>
      </w:r>
    </w:p>
    <w:p w14:paraId="075B0F9C" w14:textId="77777777" w:rsidR="004E6ADC" w:rsidRDefault="00E56902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before="2"/>
        <w:ind w:right="385"/>
        <w:rPr>
          <w:sz w:val="26"/>
        </w:rPr>
      </w:pPr>
      <w:r>
        <w:rPr>
          <w:sz w:val="26"/>
        </w:rPr>
        <w:t>Half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clients</w:t>
      </w:r>
      <w:r>
        <w:rPr>
          <w:spacing w:val="-3"/>
          <w:sz w:val="26"/>
        </w:rPr>
        <w:t xml:space="preserve"> </w:t>
      </w:r>
      <w:r>
        <w:rPr>
          <w:sz w:val="26"/>
        </w:rPr>
        <w:t>must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receiving</w:t>
      </w:r>
      <w:r>
        <w:rPr>
          <w:spacing w:val="-4"/>
          <w:sz w:val="26"/>
        </w:rPr>
        <w:t xml:space="preserve"> </w:t>
      </w:r>
      <w:r>
        <w:rPr>
          <w:sz w:val="26"/>
        </w:rPr>
        <w:t>marriage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family</w:t>
      </w:r>
      <w:r>
        <w:rPr>
          <w:spacing w:val="-3"/>
          <w:sz w:val="26"/>
        </w:rPr>
        <w:t xml:space="preserve"> </w:t>
      </w:r>
      <w:r>
        <w:rPr>
          <w:sz w:val="26"/>
        </w:rPr>
        <w:t>therapy</w:t>
      </w:r>
      <w:r>
        <w:rPr>
          <w:spacing w:val="-56"/>
          <w:sz w:val="26"/>
        </w:rPr>
        <w:t xml:space="preserve"> </w:t>
      </w:r>
      <w:r>
        <w:rPr>
          <w:sz w:val="26"/>
        </w:rPr>
        <w:t>services.</w:t>
      </w:r>
    </w:p>
    <w:p w14:paraId="4B727CE2" w14:textId="77777777" w:rsidR="004E6ADC" w:rsidRDefault="00E56902">
      <w:pPr>
        <w:pStyle w:val="ListParagraph"/>
        <w:numPr>
          <w:ilvl w:val="1"/>
          <w:numId w:val="2"/>
        </w:numPr>
        <w:tabs>
          <w:tab w:val="left" w:pos="1541"/>
        </w:tabs>
        <w:spacing w:line="316" w:lineRule="exact"/>
        <w:ind w:hanging="361"/>
        <w:rPr>
          <w:sz w:val="26"/>
        </w:rPr>
      </w:pPr>
      <w:r>
        <w:rPr>
          <w:sz w:val="26"/>
        </w:rPr>
        <w:t>Must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5"/>
          <w:sz w:val="26"/>
        </w:rPr>
        <w:t xml:space="preserve"> </w:t>
      </w:r>
      <w:r>
        <w:rPr>
          <w:sz w:val="26"/>
        </w:rPr>
        <w:t>supervised</w:t>
      </w:r>
      <w:r>
        <w:rPr>
          <w:spacing w:val="-4"/>
          <w:sz w:val="26"/>
        </w:rPr>
        <w:t xml:space="preserve"> </w:t>
      </w:r>
      <w:r>
        <w:rPr>
          <w:sz w:val="26"/>
        </w:rPr>
        <w:t>under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board-approved</w:t>
      </w:r>
      <w:r>
        <w:rPr>
          <w:spacing w:val="-4"/>
          <w:sz w:val="26"/>
        </w:rPr>
        <w:t xml:space="preserve"> </w:t>
      </w:r>
      <w:r>
        <w:rPr>
          <w:sz w:val="26"/>
        </w:rPr>
        <w:t>supervisor.</w:t>
      </w:r>
    </w:p>
    <w:p w14:paraId="022DC033" w14:textId="77777777" w:rsidR="004E6ADC" w:rsidRDefault="00E56902">
      <w:pPr>
        <w:pStyle w:val="ListParagraph"/>
        <w:numPr>
          <w:ilvl w:val="1"/>
          <w:numId w:val="2"/>
        </w:numPr>
        <w:tabs>
          <w:tab w:val="left" w:pos="1541"/>
        </w:tabs>
        <w:ind w:right="713"/>
        <w:rPr>
          <w:sz w:val="26"/>
        </w:rPr>
      </w:pPr>
      <w:r>
        <w:rPr>
          <w:sz w:val="26"/>
        </w:rPr>
        <w:t>Completion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200</w:t>
      </w:r>
      <w:r>
        <w:rPr>
          <w:spacing w:val="-4"/>
          <w:sz w:val="26"/>
        </w:rPr>
        <w:t xml:space="preserve"> </w:t>
      </w:r>
      <w:r>
        <w:rPr>
          <w:sz w:val="26"/>
        </w:rPr>
        <w:t>hours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direct</w:t>
      </w:r>
      <w:r>
        <w:rPr>
          <w:spacing w:val="-3"/>
          <w:sz w:val="26"/>
        </w:rPr>
        <w:t xml:space="preserve"> </w:t>
      </w:r>
      <w:r>
        <w:rPr>
          <w:sz w:val="26"/>
        </w:rPr>
        <w:t>supervision,</w:t>
      </w:r>
      <w:r>
        <w:rPr>
          <w:spacing w:val="-4"/>
          <w:sz w:val="26"/>
        </w:rPr>
        <w:t xml:space="preserve"> </w:t>
      </w:r>
      <w:r>
        <w:rPr>
          <w:sz w:val="26"/>
        </w:rPr>
        <w:t>100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which</w:t>
      </w:r>
      <w:r>
        <w:rPr>
          <w:spacing w:val="-3"/>
          <w:sz w:val="26"/>
        </w:rPr>
        <w:t xml:space="preserve"> </w:t>
      </w:r>
      <w:r>
        <w:rPr>
          <w:sz w:val="26"/>
        </w:rPr>
        <w:t>must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56"/>
          <w:sz w:val="26"/>
        </w:rPr>
        <w:t xml:space="preserve"> </w:t>
      </w:r>
      <w:r>
        <w:rPr>
          <w:sz w:val="26"/>
        </w:rPr>
        <w:t>individual.</w:t>
      </w:r>
    </w:p>
    <w:p w14:paraId="30330CB1" w14:textId="77777777" w:rsidR="004E6ADC" w:rsidRDefault="004E6ADC">
      <w:pPr>
        <w:pStyle w:val="BodyText"/>
      </w:pPr>
    </w:p>
    <w:p w14:paraId="317AA391" w14:textId="77777777" w:rsidR="004E6ADC" w:rsidRDefault="00E56902">
      <w:pPr>
        <w:pStyle w:val="BodyText"/>
        <w:ind w:left="100"/>
      </w:pPr>
      <w:r>
        <w:t>States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IWU</w:t>
      </w:r>
      <w:r>
        <w:rPr>
          <w:spacing w:val="-4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5"/>
        </w:rPr>
        <w:t xml:space="preserve"> </w:t>
      </w:r>
      <w:r>
        <w:t>licensure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certification</w:t>
      </w:r>
    </w:p>
    <w:p w14:paraId="48E1C42C" w14:textId="77777777" w:rsidR="004E6ADC" w:rsidRDefault="00E56902">
      <w:pPr>
        <w:pStyle w:val="ListParagraph"/>
        <w:numPr>
          <w:ilvl w:val="0"/>
          <w:numId w:val="1"/>
        </w:numPr>
        <w:tabs>
          <w:tab w:val="left" w:pos="289"/>
        </w:tabs>
        <w:spacing w:before="2"/>
        <w:ind w:hanging="189"/>
        <w:rPr>
          <w:sz w:val="26"/>
        </w:rPr>
      </w:pPr>
      <w:r>
        <w:rPr>
          <w:sz w:val="26"/>
        </w:rPr>
        <w:t>47</w:t>
      </w:r>
      <w:r>
        <w:rPr>
          <w:spacing w:val="-2"/>
          <w:sz w:val="26"/>
        </w:rPr>
        <w:t xml:space="preserve"> </w:t>
      </w:r>
      <w:r>
        <w:rPr>
          <w:sz w:val="26"/>
        </w:rPr>
        <w:t>states</w:t>
      </w:r>
    </w:p>
    <w:p w14:paraId="182FA54D" w14:textId="77777777" w:rsidR="004E6ADC" w:rsidRDefault="004E6ADC">
      <w:pPr>
        <w:pStyle w:val="BodyText"/>
        <w:spacing w:before="11"/>
        <w:rPr>
          <w:sz w:val="25"/>
        </w:rPr>
      </w:pPr>
    </w:p>
    <w:p w14:paraId="76E5423A" w14:textId="77777777" w:rsidR="004E6ADC" w:rsidRDefault="00E56902">
      <w:pPr>
        <w:pStyle w:val="BodyText"/>
        <w:ind w:left="100"/>
      </w:pPr>
      <w:r>
        <w:t>States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 IWU</w:t>
      </w:r>
      <w:r>
        <w:rPr>
          <w:spacing w:val="-5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requirements</w:t>
      </w:r>
      <w:r>
        <w:rPr>
          <w:spacing w:val="-5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licensure or</w:t>
      </w:r>
      <w:r>
        <w:rPr>
          <w:spacing w:val="-1"/>
        </w:rPr>
        <w:t xml:space="preserve"> </w:t>
      </w:r>
      <w:r>
        <w:t>certification</w:t>
      </w:r>
    </w:p>
    <w:p w14:paraId="542AA14E" w14:textId="77777777" w:rsidR="004E6ADC" w:rsidRDefault="00E56902">
      <w:pPr>
        <w:pStyle w:val="ListParagraph"/>
        <w:numPr>
          <w:ilvl w:val="0"/>
          <w:numId w:val="1"/>
        </w:numPr>
        <w:tabs>
          <w:tab w:val="left" w:pos="289"/>
        </w:tabs>
        <w:spacing w:before="1"/>
        <w:ind w:hanging="189"/>
        <w:rPr>
          <w:sz w:val="26"/>
        </w:rPr>
      </w:pPr>
      <w:r>
        <w:rPr>
          <w:sz w:val="26"/>
        </w:rPr>
        <w:t>California</w:t>
      </w:r>
    </w:p>
    <w:p w14:paraId="027B1F75" w14:textId="77777777" w:rsidR="004E6ADC" w:rsidRDefault="004E6ADC">
      <w:pPr>
        <w:pStyle w:val="BodyText"/>
        <w:spacing w:before="11"/>
        <w:rPr>
          <w:sz w:val="25"/>
        </w:rPr>
      </w:pPr>
    </w:p>
    <w:p w14:paraId="4872711E" w14:textId="77777777" w:rsidR="004E6ADC" w:rsidRDefault="00E56902">
      <w:pPr>
        <w:pStyle w:val="BodyText"/>
        <w:ind w:left="100"/>
      </w:pPr>
      <w:r>
        <w:t>States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yet been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 IWU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 licensure or</w:t>
      </w:r>
      <w:r>
        <w:rPr>
          <w:spacing w:val="-1"/>
        </w:rPr>
        <w:t xml:space="preserve"> </w:t>
      </w:r>
      <w:r>
        <w:t>certification</w:t>
      </w:r>
    </w:p>
    <w:p w14:paraId="696A6CC8" w14:textId="77777777" w:rsidR="004E6ADC" w:rsidRDefault="00E56902">
      <w:pPr>
        <w:pStyle w:val="ListParagraph"/>
        <w:numPr>
          <w:ilvl w:val="0"/>
          <w:numId w:val="1"/>
        </w:numPr>
        <w:tabs>
          <w:tab w:val="left" w:pos="289"/>
        </w:tabs>
        <w:spacing w:before="2"/>
        <w:ind w:hanging="189"/>
        <w:rPr>
          <w:sz w:val="26"/>
        </w:rPr>
      </w:pPr>
      <w:r>
        <w:rPr>
          <w:sz w:val="26"/>
        </w:rPr>
        <w:t>Utah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Vermont</w:t>
      </w:r>
    </w:p>
    <w:sectPr w:rsidR="004E6ADC">
      <w:type w:val="continuous"/>
      <w:pgSz w:w="12240" w:h="15840"/>
      <w:pgMar w:top="144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74F5"/>
    <w:multiLevelType w:val="hybridMultilevel"/>
    <w:tmpl w:val="38A0B122"/>
    <w:lvl w:ilvl="0" w:tplc="E208E01C">
      <w:numFmt w:val="bullet"/>
      <w:lvlText w:val="•"/>
      <w:lvlJc w:val="left"/>
      <w:pPr>
        <w:ind w:left="288" w:hanging="188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1520C51A">
      <w:numFmt w:val="bullet"/>
      <w:lvlText w:val="•"/>
      <w:lvlJc w:val="left"/>
      <w:pPr>
        <w:ind w:left="1200" w:hanging="188"/>
      </w:pPr>
      <w:rPr>
        <w:rFonts w:hint="default"/>
        <w:lang w:val="en-US" w:eastAsia="en-US" w:bidi="ar-SA"/>
      </w:rPr>
    </w:lvl>
    <w:lvl w:ilvl="2" w:tplc="F74012AA">
      <w:numFmt w:val="bullet"/>
      <w:lvlText w:val="•"/>
      <w:lvlJc w:val="left"/>
      <w:pPr>
        <w:ind w:left="2120" w:hanging="188"/>
      </w:pPr>
      <w:rPr>
        <w:rFonts w:hint="default"/>
        <w:lang w:val="en-US" w:eastAsia="en-US" w:bidi="ar-SA"/>
      </w:rPr>
    </w:lvl>
    <w:lvl w:ilvl="3" w:tplc="59406650">
      <w:numFmt w:val="bullet"/>
      <w:lvlText w:val="•"/>
      <w:lvlJc w:val="left"/>
      <w:pPr>
        <w:ind w:left="3040" w:hanging="188"/>
      </w:pPr>
      <w:rPr>
        <w:rFonts w:hint="default"/>
        <w:lang w:val="en-US" w:eastAsia="en-US" w:bidi="ar-SA"/>
      </w:rPr>
    </w:lvl>
    <w:lvl w:ilvl="4" w:tplc="6A305388">
      <w:numFmt w:val="bullet"/>
      <w:lvlText w:val="•"/>
      <w:lvlJc w:val="left"/>
      <w:pPr>
        <w:ind w:left="3960" w:hanging="188"/>
      </w:pPr>
      <w:rPr>
        <w:rFonts w:hint="default"/>
        <w:lang w:val="en-US" w:eastAsia="en-US" w:bidi="ar-SA"/>
      </w:rPr>
    </w:lvl>
    <w:lvl w:ilvl="5" w:tplc="207A548C">
      <w:numFmt w:val="bullet"/>
      <w:lvlText w:val="•"/>
      <w:lvlJc w:val="left"/>
      <w:pPr>
        <w:ind w:left="4880" w:hanging="188"/>
      </w:pPr>
      <w:rPr>
        <w:rFonts w:hint="default"/>
        <w:lang w:val="en-US" w:eastAsia="en-US" w:bidi="ar-SA"/>
      </w:rPr>
    </w:lvl>
    <w:lvl w:ilvl="6" w:tplc="D4B60C74">
      <w:numFmt w:val="bullet"/>
      <w:lvlText w:val="•"/>
      <w:lvlJc w:val="left"/>
      <w:pPr>
        <w:ind w:left="5800" w:hanging="188"/>
      </w:pPr>
      <w:rPr>
        <w:rFonts w:hint="default"/>
        <w:lang w:val="en-US" w:eastAsia="en-US" w:bidi="ar-SA"/>
      </w:rPr>
    </w:lvl>
    <w:lvl w:ilvl="7" w:tplc="2ECA8268">
      <w:numFmt w:val="bullet"/>
      <w:lvlText w:val="•"/>
      <w:lvlJc w:val="left"/>
      <w:pPr>
        <w:ind w:left="6720" w:hanging="188"/>
      </w:pPr>
      <w:rPr>
        <w:rFonts w:hint="default"/>
        <w:lang w:val="en-US" w:eastAsia="en-US" w:bidi="ar-SA"/>
      </w:rPr>
    </w:lvl>
    <w:lvl w:ilvl="8" w:tplc="3A52C77C">
      <w:numFmt w:val="bullet"/>
      <w:lvlText w:val="•"/>
      <w:lvlJc w:val="left"/>
      <w:pPr>
        <w:ind w:left="7640" w:hanging="188"/>
      </w:pPr>
      <w:rPr>
        <w:rFonts w:hint="default"/>
        <w:lang w:val="en-US" w:eastAsia="en-US" w:bidi="ar-SA"/>
      </w:rPr>
    </w:lvl>
  </w:abstractNum>
  <w:abstractNum w:abstractNumId="1" w15:restartNumberingAfterBreak="0">
    <w:nsid w:val="4F385C5C"/>
    <w:multiLevelType w:val="hybridMultilevel"/>
    <w:tmpl w:val="D9704E7A"/>
    <w:lvl w:ilvl="0" w:tplc="1BD4E5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94241D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B25E3EF8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3" w:tplc="13B43EBE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4" w:tplc="7AE8966C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  <w:lvl w:ilvl="5" w:tplc="41DADC94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ar-SA"/>
      </w:rPr>
    </w:lvl>
    <w:lvl w:ilvl="6" w:tplc="9E8AAC8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7" w:tplc="F9EEC546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C8666B68">
      <w:numFmt w:val="bullet"/>
      <w:lvlText w:val="•"/>
      <w:lvlJc w:val="left"/>
      <w:pPr>
        <w:ind w:left="7675" w:hanging="360"/>
      </w:pPr>
      <w:rPr>
        <w:rFonts w:hint="default"/>
        <w:lang w:val="en-US" w:eastAsia="en-US" w:bidi="ar-SA"/>
      </w:rPr>
    </w:lvl>
  </w:abstractNum>
  <w:num w:numId="1" w16cid:durableId="428084760">
    <w:abstractNumId w:val="0"/>
  </w:num>
  <w:num w:numId="2" w16cid:durableId="816730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DC"/>
    <w:rsid w:val="00092D12"/>
    <w:rsid w:val="004E6ADC"/>
    <w:rsid w:val="00E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ABEF"/>
  <w15:docId w15:val="{2DF8102B-A768-4301-9CE8-DBD6CC21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44" w:line="341" w:lineRule="exact"/>
      <w:ind w:left="427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8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mft.org/AAMFT/BUILD_Your_Career/MFT_State_Provincial_Resources/Advocacy/State_Resources/MFT_State_Resources.aspx?hkey=261d7879-9d5b-4aa0-b60c-c15e82b8b0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Williams2, Denise</dc:creator>
  <cp:lastModifiedBy>Nenetzin Reyes</cp:lastModifiedBy>
  <cp:revision>2</cp:revision>
  <dcterms:created xsi:type="dcterms:W3CDTF">2023-01-10T19:01:00Z</dcterms:created>
  <dcterms:modified xsi:type="dcterms:W3CDTF">2023-01-10T19:01:00Z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2022-09-08T00:00:00Z</vt:filetime>
  </property>
</Properties>
</file>